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方正小标宋简体" w:eastAsia="方正小标宋简体" w:cs="Times New Roman"/>
          <w:color w:val="000000"/>
          <w:kern w:val="0"/>
          <w:sz w:val="28"/>
          <w:szCs w:val="28"/>
          <w:highlight w:val="none"/>
        </w:rPr>
      </w:pPr>
      <w:bookmarkStart w:id="0" w:name="_GoBack"/>
      <w:r>
        <w:rPr>
          <w:rFonts w:hint="eastAsia" w:ascii="方正小标宋简体" w:hAnsi="宋体" w:eastAsia="方正小标宋简体" w:cs="方正小标宋简体"/>
          <w:color w:val="000000"/>
          <w:kern w:val="0"/>
          <w:sz w:val="28"/>
          <w:szCs w:val="28"/>
          <w:highlight w:val="none"/>
        </w:rPr>
        <w:t>附件</w:t>
      </w:r>
      <w:r>
        <w:rPr>
          <w:rFonts w:ascii="方正小标宋简体" w:hAnsi="宋体" w:eastAsia="方正小标宋简体" w:cs="方正小标宋简体"/>
          <w:color w:val="000000"/>
          <w:kern w:val="0"/>
          <w:sz w:val="28"/>
          <w:szCs w:val="28"/>
          <w:highlight w:val="none"/>
        </w:rPr>
        <w:t>2</w:t>
      </w:r>
    </w:p>
    <w:bookmarkEnd w:id="0"/>
    <w:p>
      <w:pPr>
        <w:pStyle w:val="11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highlight w:val="none"/>
        </w:rPr>
      </w:pPr>
      <w:r>
        <w:rPr>
          <w:rFonts w:hint="eastAsia"/>
          <w:b w:val="0"/>
          <w:bCs w:val="0"/>
          <w:color w:val="000000"/>
          <w:spacing w:val="0"/>
          <w:w w:val="100"/>
          <w:position w:val="0"/>
          <w:sz w:val="44"/>
          <w:szCs w:val="44"/>
          <w:highlight w:val="none"/>
          <w:lang w:val="en-US" w:eastAsia="zh-CN"/>
        </w:rPr>
        <w:t>合江县人民医院</w:t>
      </w:r>
      <w:r>
        <w:rPr>
          <w:b w:val="0"/>
          <w:bCs w:val="0"/>
          <w:color w:val="000000"/>
          <w:spacing w:val="0"/>
          <w:w w:val="100"/>
          <w:position w:val="0"/>
          <w:sz w:val="44"/>
          <w:szCs w:val="44"/>
          <w:highlight w:val="none"/>
        </w:rPr>
        <w:t>新药申请表</w:t>
      </w:r>
    </w:p>
    <w:tbl>
      <w:tblPr>
        <w:tblStyle w:val="6"/>
        <w:tblW w:w="95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1404"/>
        <w:gridCol w:w="1261"/>
        <w:gridCol w:w="1260"/>
        <w:gridCol w:w="1620"/>
        <w:gridCol w:w="28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9579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宋体" w:eastAsia="宋体" w:cs="Times New Roman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申请时间：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通用名</w:t>
            </w:r>
          </w:p>
        </w:tc>
        <w:tc>
          <w:tcPr>
            <w:tcW w:w="3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商品名</w:t>
            </w:r>
          </w:p>
        </w:tc>
        <w:tc>
          <w:tcPr>
            <w:tcW w:w="2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主要成分</w:t>
            </w:r>
          </w:p>
        </w:tc>
        <w:tc>
          <w:tcPr>
            <w:tcW w:w="39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药理分类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2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批准文号</w:t>
            </w:r>
          </w:p>
        </w:tc>
        <w:tc>
          <w:tcPr>
            <w:tcW w:w="39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质量层次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2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 xml:space="preserve">新药类别 </w:t>
            </w:r>
          </w:p>
        </w:tc>
        <w:tc>
          <w:tcPr>
            <w:tcW w:w="39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新药级别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2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保类型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39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医  保：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甲类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（ 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乙类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（ 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自费（ ）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医保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编码</w:t>
            </w:r>
          </w:p>
        </w:tc>
        <w:tc>
          <w:tcPr>
            <w:tcW w:w="2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基药类别</w:t>
            </w:r>
          </w:p>
        </w:tc>
        <w:tc>
          <w:tcPr>
            <w:tcW w:w="39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国家基药（ ）非基药（ ）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cs="Times New Roman"/>
                <w:color w:val="000000"/>
                <w:kern w:val="0"/>
                <w:sz w:val="22"/>
                <w:highlight w:val="none"/>
                <w:lang w:val="en-US" w:eastAsia="zh-CN"/>
              </w:rPr>
              <w:t>是否集采品种</w:t>
            </w:r>
          </w:p>
        </w:tc>
        <w:tc>
          <w:tcPr>
            <w:tcW w:w="2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是否国谈品种</w:t>
            </w:r>
          </w:p>
        </w:tc>
        <w:tc>
          <w:tcPr>
            <w:tcW w:w="39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是否挂网</w:t>
            </w:r>
          </w:p>
        </w:tc>
        <w:tc>
          <w:tcPr>
            <w:tcW w:w="2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挂网价</w:t>
            </w:r>
          </w:p>
        </w:tc>
        <w:tc>
          <w:tcPr>
            <w:tcW w:w="39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ind w:firstLine="220" w:firstLineChars="100"/>
              <w:jc w:val="both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价格区域</w:t>
            </w:r>
          </w:p>
        </w:tc>
        <w:tc>
          <w:tcPr>
            <w:tcW w:w="2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绿区（）黄区（）红区（）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剂型</w:t>
            </w:r>
          </w:p>
        </w:tc>
        <w:tc>
          <w:tcPr>
            <w:tcW w:w="39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规格</w:t>
            </w:r>
          </w:p>
        </w:tc>
        <w:tc>
          <w:tcPr>
            <w:tcW w:w="28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包装</w:t>
            </w:r>
          </w:p>
        </w:tc>
        <w:tc>
          <w:tcPr>
            <w:tcW w:w="39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日均费用</w:t>
            </w:r>
          </w:p>
        </w:tc>
        <w:tc>
          <w:tcPr>
            <w:tcW w:w="28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同类</w:t>
            </w:r>
          </w:p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品种名称</w:t>
            </w:r>
          </w:p>
        </w:tc>
        <w:tc>
          <w:tcPr>
            <w:tcW w:w="836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药品自身优    势</w:t>
            </w:r>
          </w:p>
        </w:tc>
        <w:tc>
          <w:tcPr>
            <w:tcW w:w="836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生产厂家</w:t>
            </w:r>
          </w:p>
        </w:tc>
        <w:tc>
          <w:tcPr>
            <w:tcW w:w="836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联系人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联系电话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电子邮箱</w:t>
            </w:r>
          </w:p>
        </w:tc>
        <w:tc>
          <w:tcPr>
            <w:tcW w:w="2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适用专业科室</w:t>
            </w:r>
          </w:p>
        </w:tc>
        <w:tc>
          <w:tcPr>
            <w:tcW w:w="836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9579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0" w:line="240" w:lineRule="auto"/>
              <w:jc w:val="both"/>
              <w:rPr>
                <w:rFonts w:ascii="宋体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cs="宋体"/>
                <w:color w:val="000000"/>
                <w:kern w:val="0"/>
                <w:sz w:val="22"/>
                <w:szCs w:val="22"/>
                <w:highlight w:val="none"/>
              </w:rPr>
              <w:t>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要用途或适应症：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95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0" w:line="240" w:lineRule="auto"/>
              <w:jc w:val="both"/>
              <w:rPr>
                <w:rFonts w:ascii="宋体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用法、用量及疗程：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5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0" w:line="240" w:lineRule="auto"/>
              <w:jc w:val="both"/>
              <w:rPr>
                <w:rFonts w:ascii="宋体" w:cs="Times New Roman"/>
                <w:color w:val="000000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目前专科诊疗指南、专家共识或临床路径推荐情况（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须附文献资料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eastAsia="zh-CN"/>
              </w:rPr>
              <w:t>）：</w:t>
            </w:r>
          </w:p>
        </w:tc>
      </w:tr>
    </w:tbl>
    <w:p>
      <w:pPr>
        <w:spacing w:line="360" w:lineRule="auto"/>
        <w:ind w:firstLine="632" w:firstLineChars="300"/>
        <w:jc w:val="left"/>
        <w:rPr>
          <w:color w:val="000000"/>
          <w:spacing w:val="0"/>
          <w:w w:val="100"/>
          <w:position w:val="0"/>
          <w:highlight w:val="none"/>
        </w:rPr>
      </w:pPr>
      <w:r>
        <w:rPr>
          <w:rFonts w:hint="eastAsia"/>
          <w:b/>
          <w:bCs/>
          <w:color w:val="000000"/>
          <w:spacing w:val="0"/>
          <w:w w:val="100"/>
          <w:position w:val="0"/>
          <w:highlight w:val="none"/>
          <w:lang w:val="en-US" w:eastAsia="zh-CN"/>
        </w:rPr>
        <w:t>备注</w:t>
      </w:r>
      <w:r>
        <w:rPr>
          <w:rFonts w:hint="eastAsia"/>
          <w:color w:val="000000"/>
          <w:spacing w:val="0"/>
          <w:w w:val="100"/>
          <w:position w:val="0"/>
          <w:highlight w:val="none"/>
          <w:lang w:val="en-US" w:eastAsia="zh-CN"/>
        </w:rPr>
        <w:t xml:space="preserve">：1. </w:t>
      </w:r>
      <w:r>
        <w:rPr>
          <w:color w:val="000000"/>
          <w:spacing w:val="0"/>
          <w:w w:val="100"/>
          <w:position w:val="0"/>
          <w:highlight w:val="none"/>
        </w:rPr>
        <w:t>以上由申报</w:t>
      </w:r>
      <w:r>
        <w:rPr>
          <w:rFonts w:hint="eastAsia"/>
          <w:color w:val="000000"/>
          <w:spacing w:val="0"/>
          <w:w w:val="100"/>
          <w:position w:val="0"/>
          <w:highlight w:val="none"/>
          <w:lang w:val="en-US" w:eastAsia="zh-CN"/>
        </w:rPr>
        <w:t>企业</w:t>
      </w:r>
      <w:r>
        <w:rPr>
          <w:color w:val="000000"/>
          <w:spacing w:val="0"/>
          <w:w w:val="100"/>
          <w:position w:val="0"/>
          <w:highlight w:val="none"/>
        </w:rPr>
        <w:t>填写，填写后打印</w:t>
      </w:r>
      <w:r>
        <w:rPr>
          <w:rFonts w:hint="eastAsia"/>
          <w:color w:val="000000"/>
          <w:spacing w:val="0"/>
          <w:w w:val="100"/>
          <w:position w:val="0"/>
          <w:highlight w:val="none"/>
          <w:lang w:eastAsia="zh-CN"/>
        </w:rPr>
        <w:t>（</w:t>
      </w:r>
      <w:r>
        <w:rPr>
          <w:rFonts w:hint="eastAsia"/>
          <w:color w:val="000000"/>
          <w:spacing w:val="0"/>
          <w:w w:val="100"/>
          <w:position w:val="0"/>
          <w:highlight w:val="none"/>
          <w:lang w:val="en-US" w:eastAsia="zh-CN"/>
        </w:rPr>
        <w:t>加盖鲜章</w:t>
      </w:r>
      <w:r>
        <w:rPr>
          <w:rFonts w:hint="eastAsia"/>
          <w:color w:val="000000"/>
          <w:spacing w:val="0"/>
          <w:w w:val="100"/>
          <w:position w:val="0"/>
          <w:highlight w:val="none"/>
          <w:lang w:eastAsia="zh-CN"/>
        </w:rPr>
        <w:t>）</w:t>
      </w:r>
      <w:r>
        <w:rPr>
          <w:color w:val="000000"/>
          <w:spacing w:val="0"/>
          <w:w w:val="100"/>
          <w:position w:val="0"/>
          <w:highlight w:val="none"/>
        </w:rPr>
        <w:t>，内容必须真实、完整、否则不予受理。</w:t>
      </w:r>
    </w:p>
    <w:p>
      <w:pPr>
        <w:numPr>
          <w:ilvl w:val="0"/>
          <w:numId w:val="1"/>
        </w:numPr>
        <w:spacing w:line="360" w:lineRule="auto"/>
        <w:ind w:firstLine="1260" w:firstLineChars="600"/>
        <w:jc w:val="left"/>
        <w:rPr>
          <w:rFonts w:hint="eastAsia"/>
          <w:color w:val="000000"/>
          <w:spacing w:val="0"/>
          <w:w w:val="100"/>
          <w:position w:val="0"/>
          <w:highlight w:val="none"/>
          <w:lang w:val="en-US" w:eastAsia="zh-CN"/>
        </w:rPr>
      </w:pPr>
      <w:r>
        <w:rPr>
          <w:rFonts w:hint="eastAsia"/>
          <w:color w:val="000000"/>
          <w:spacing w:val="0"/>
          <w:w w:val="100"/>
          <w:position w:val="0"/>
          <w:highlight w:val="none"/>
          <w:lang w:val="en-US" w:eastAsia="zh-CN"/>
        </w:rPr>
        <w:t>打“*”的内容填写要求具体见填写说明。</w:t>
      </w:r>
    </w:p>
    <w:p>
      <w:pPr>
        <w:pStyle w:val="2"/>
        <w:keepNext/>
        <w:keepLines/>
        <w:widowControl w:val="0"/>
        <w:numPr>
          <w:ilvl w:val="0"/>
          <w:numId w:val="0"/>
        </w:numPr>
        <w:spacing w:before="260" w:after="260" w:line="416" w:lineRule="auto"/>
        <w:jc w:val="both"/>
        <w:textAlignment w:val="baseline"/>
        <w:rPr>
          <w:rFonts w:hint="eastAsia"/>
        </w:rPr>
      </w:pPr>
    </w:p>
    <w:p>
      <w:pPr>
        <w:rPr>
          <w:rFonts w:hint="eastAsia"/>
        </w:rPr>
        <w:sectPr>
          <w:pgSz w:w="11906" w:h="16838"/>
          <w:pgMar w:top="1440" w:right="1134" w:bottom="1440" w:left="1134" w:header="851" w:footer="992" w:gutter="0"/>
          <w:cols w:space="0" w:num="1"/>
          <w:rtlGutter w:val="0"/>
          <w:docGrid w:type="lines" w:linePitch="312" w:charSpace="0"/>
        </w:sectPr>
      </w:pPr>
    </w:p>
    <w:p>
      <w:pPr>
        <w:widowControl/>
        <w:spacing w:line="360" w:lineRule="auto"/>
        <w:jc w:val="center"/>
        <w:rPr>
          <w:rFonts w:ascii="方正小标宋简体" w:hAnsi="宋体" w:eastAsia="方正小标宋简体" w:cs="方正小标宋简体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方正小标宋简体" w:hAnsi="宋体" w:eastAsia="方正小标宋简体" w:cs="方正小标宋简体"/>
          <w:b/>
          <w:bCs/>
          <w:color w:val="000000"/>
          <w:kern w:val="0"/>
          <w:sz w:val="28"/>
          <w:szCs w:val="28"/>
          <w:highlight w:val="none"/>
        </w:rPr>
        <w:t>表格填写说明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黑体" w:hAnsi="黑体" w:eastAsia="黑体" w:cs="黑体"/>
          <w:color w:val="000000"/>
          <w:kern w:val="0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000000"/>
          <w:kern w:val="0"/>
          <w:sz w:val="24"/>
          <w:szCs w:val="24"/>
          <w:highlight w:val="none"/>
          <w:lang w:val="en-US" w:eastAsia="zh-CN"/>
        </w:rPr>
        <w:t>一、填写要求：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</w:rPr>
        <w:t>表格中的所有内容均须填写完整、真实有效，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  <w:lang w:val="en-US" w:eastAsia="zh-CN"/>
        </w:rPr>
        <w:t>符合2023年3月1起执行的《国家基本医疗保险、工伤保险和生育保险药品目录（2022年版）》政策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000000"/>
          <w:kern w:val="0"/>
          <w:sz w:val="24"/>
          <w:szCs w:val="24"/>
          <w:highlight w:val="none"/>
          <w:lang w:val="en-US" w:eastAsia="zh-CN"/>
        </w:rPr>
        <w:t>二、药理分类：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  <w:lang w:val="en-US" w:eastAsia="zh-CN"/>
        </w:rPr>
        <w:t>应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</w:rPr>
        <w:t>当根据药理的作用类型分为神经系统药物、精神系统药物、心血管系统药物、呼吸系统药物、消化系统药物、泌尿生殖系统疾病药物、内分泌系统疾病药物、免疫系统疾病药物、血液系统疾病药物、抗菌药物、抗病毒药物、抗恶性肿瘤药物、其他类药物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000000"/>
          <w:kern w:val="0"/>
          <w:sz w:val="24"/>
          <w:szCs w:val="24"/>
          <w:highlight w:val="none"/>
          <w:lang w:val="en-US" w:eastAsia="zh-CN"/>
        </w:rPr>
        <w:t>三、质量层次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</w:rPr>
        <w:t>可分为原研药品、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  <w:lang w:val="en-US" w:eastAsia="zh-CN"/>
        </w:rPr>
        <w:t>参比制剂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  <w:lang w:val="en-US" w:eastAsia="zh-CN"/>
        </w:rPr>
        <w:t>一致性评价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</w:rPr>
        <w:t>、国产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  <w:lang w:val="en-US" w:eastAsia="zh-CN"/>
        </w:rPr>
        <w:t>仿制药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</w:rPr>
        <w:t>、进口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  <w:lang w:val="en-US" w:eastAsia="zh-CN"/>
        </w:rPr>
        <w:t>仿制药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000000"/>
          <w:kern w:val="0"/>
          <w:sz w:val="24"/>
          <w:szCs w:val="24"/>
          <w:highlight w:val="none"/>
          <w:lang w:val="en-US" w:eastAsia="zh-CN"/>
        </w:rPr>
        <w:t>四、新药类别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</w:rPr>
        <w:t>可分为国产化学药品、国产中药、国产生物制品、进口化学药品、进口中药、进口生物制品。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000000"/>
          <w:kern w:val="0"/>
          <w:sz w:val="24"/>
          <w:szCs w:val="24"/>
          <w:highlight w:val="none"/>
          <w:lang w:val="en-US" w:eastAsia="zh-CN"/>
        </w:rPr>
        <w:t>五、新药级别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</w:rPr>
        <w:t>可分为化药一类、化药二类、化药三类、化药四类、化药五类、化药六类、中药一类、中药二类、中药三类、中药四类、中药五类、中药六类、中药七类、中药八类、中药九类。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color w:val="000000"/>
          <w:kern w:val="0"/>
          <w:sz w:val="24"/>
          <w:szCs w:val="24"/>
          <w:highlight w:val="none"/>
          <w:lang w:val="en-US" w:eastAsia="zh-CN"/>
        </w:rPr>
        <w:t>六、医保类型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24"/>
          <w:szCs w:val="24"/>
          <w:highlight w:val="none"/>
        </w:rPr>
        <w:t>勾选选项后，应当注明是否为医保甲类、医保乙类、自费。</w:t>
      </w:r>
    </w:p>
    <w:p>
      <w:pPr>
        <w:widowControl/>
        <w:rPr>
          <w:rFonts w:ascii="方正小标宋简体" w:hAnsi="宋体" w:eastAsia="方正小标宋简体" w:cs="方正小标宋简体"/>
          <w:color w:val="000000"/>
          <w:kern w:val="0"/>
          <w:sz w:val="28"/>
          <w:szCs w:val="28"/>
          <w:highlight w:val="none"/>
        </w:rPr>
      </w:pPr>
    </w:p>
    <w:p>
      <w:pPr>
        <w:rPr>
          <w:rFonts w:cs="Times New Roman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1A7D19"/>
    <w:multiLevelType w:val="singleLevel"/>
    <w:tmpl w:val="101A7D19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NotTrackMoves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4M2RlNzI0ZDBmNjU5Zjg5ZGQ0MTczOGJlYWMyNGYifQ=="/>
  </w:docVars>
  <w:rsids>
    <w:rsidRoot w:val="00564DC8"/>
    <w:rsid w:val="0002210B"/>
    <w:rsid w:val="000420F9"/>
    <w:rsid w:val="000B0F00"/>
    <w:rsid w:val="000D56ED"/>
    <w:rsid w:val="00133949"/>
    <w:rsid w:val="00141C3D"/>
    <w:rsid w:val="00156997"/>
    <w:rsid w:val="0018099E"/>
    <w:rsid w:val="001A1AE5"/>
    <w:rsid w:val="001E5BF9"/>
    <w:rsid w:val="002E07FF"/>
    <w:rsid w:val="00353CAC"/>
    <w:rsid w:val="003822CE"/>
    <w:rsid w:val="004D4D49"/>
    <w:rsid w:val="004E31D1"/>
    <w:rsid w:val="004E7E88"/>
    <w:rsid w:val="00551AAC"/>
    <w:rsid w:val="00564DC8"/>
    <w:rsid w:val="00573E16"/>
    <w:rsid w:val="005B7FA9"/>
    <w:rsid w:val="005F4390"/>
    <w:rsid w:val="006363F9"/>
    <w:rsid w:val="006D429F"/>
    <w:rsid w:val="006D7B3F"/>
    <w:rsid w:val="006F1025"/>
    <w:rsid w:val="007811AF"/>
    <w:rsid w:val="007C6F98"/>
    <w:rsid w:val="00815951"/>
    <w:rsid w:val="00823071"/>
    <w:rsid w:val="0085588F"/>
    <w:rsid w:val="008701F9"/>
    <w:rsid w:val="008B215B"/>
    <w:rsid w:val="00910555"/>
    <w:rsid w:val="00950263"/>
    <w:rsid w:val="00A71F27"/>
    <w:rsid w:val="00B37960"/>
    <w:rsid w:val="00B47F3F"/>
    <w:rsid w:val="00B604B5"/>
    <w:rsid w:val="00B8759B"/>
    <w:rsid w:val="00B95A09"/>
    <w:rsid w:val="00C52684"/>
    <w:rsid w:val="00CD779B"/>
    <w:rsid w:val="00D25EC4"/>
    <w:rsid w:val="00D36088"/>
    <w:rsid w:val="00DA11DF"/>
    <w:rsid w:val="00DE1218"/>
    <w:rsid w:val="00DE6649"/>
    <w:rsid w:val="00DF65C1"/>
    <w:rsid w:val="00E166D8"/>
    <w:rsid w:val="00E2044A"/>
    <w:rsid w:val="00FB276E"/>
    <w:rsid w:val="00FD1B20"/>
    <w:rsid w:val="00FD5BC1"/>
    <w:rsid w:val="00FF2F0D"/>
    <w:rsid w:val="02443CCC"/>
    <w:rsid w:val="037759DB"/>
    <w:rsid w:val="038325D2"/>
    <w:rsid w:val="06AC2181"/>
    <w:rsid w:val="0A0855DF"/>
    <w:rsid w:val="0B745622"/>
    <w:rsid w:val="0BF94634"/>
    <w:rsid w:val="0F05370E"/>
    <w:rsid w:val="0FDA7A1E"/>
    <w:rsid w:val="100F3B6B"/>
    <w:rsid w:val="12F64C2D"/>
    <w:rsid w:val="13BB36C2"/>
    <w:rsid w:val="15137B0A"/>
    <w:rsid w:val="1844375A"/>
    <w:rsid w:val="1B1770DB"/>
    <w:rsid w:val="2533755C"/>
    <w:rsid w:val="276968BC"/>
    <w:rsid w:val="27AF590D"/>
    <w:rsid w:val="2B465B0F"/>
    <w:rsid w:val="2B761601"/>
    <w:rsid w:val="2C36521B"/>
    <w:rsid w:val="2E794150"/>
    <w:rsid w:val="30E32AF9"/>
    <w:rsid w:val="376371C7"/>
    <w:rsid w:val="3A335665"/>
    <w:rsid w:val="3A3E6C77"/>
    <w:rsid w:val="3B1B3584"/>
    <w:rsid w:val="3DF94054"/>
    <w:rsid w:val="41C852EC"/>
    <w:rsid w:val="48134F25"/>
    <w:rsid w:val="489932CB"/>
    <w:rsid w:val="496749DC"/>
    <w:rsid w:val="498B5309"/>
    <w:rsid w:val="4B8B35B2"/>
    <w:rsid w:val="4B947063"/>
    <w:rsid w:val="50E667F3"/>
    <w:rsid w:val="51A433DE"/>
    <w:rsid w:val="5230158D"/>
    <w:rsid w:val="54D9517B"/>
    <w:rsid w:val="55780E36"/>
    <w:rsid w:val="56905D0D"/>
    <w:rsid w:val="581A126B"/>
    <w:rsid w:val="5A2C3725"/>
    <w:rsid w:val="5B0B0058"/>
    <w:rsid w:val="5F555D46"/>
    <w:rsid w:val="60F56AA8"/>
    <w:rsid w:val="62145A44"/>
    <w:rsid w:val="623224C7"/>
    <w:rsid w:val="65D50FB8"/>
    <w:rsid w:val="69EA352F"/>
    <w:rsid w:val="6E9D62A2"/>
    <w:rsid w:val="6F1C0863"/>
    <w:rsid w:val="70120A11"/>
    <w:rsid w:val="7130216F"/>
    <w:rsid w:val="73450AA7"/>
    <w:rsid w:val="73CB617F"/>
    <w:rsid w:val="74B135C7"/>
    <w:rsid w:val="750162FC"/>
    <w:rsid w:val="765C4358"/>
    <w:rsid w:val="784B788E"/>
    <w:rsid w:val="7E165BDE"/>
    <w:rsid w:val="7E260B81"/>
    <w:rsid w:val="7E97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keepNext/>
      <w:keepLines/>
      <w:spacing w:before="260" w:after="260" w:line="416" w:lineRule="auto"/>
      <w:jc w:val="both"/>
      <w:textAlignment w:val="baseline"/>
    </w:pPr>
    <w:rPr>
      <w:rFonts w:ascii="Cambria" w:hAnsi="Cambria" w:cs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9">
    <w:name w:val="页眉 Char"/>
    <w:basedOn w:val="7"/>
    <w:link w:val="5"/>
    <w:semiHidden/>
    <w:qFormat/>
    <w:locked/>
    <w:uiPriority w:val="99"/>
    <w:rPr>
      <w:sz w:val="18"/>
      <w:szCs w:val="18"/>
    </w:rPr>
  </w:style>
  <w:style w:type="paragraph" w:customStyle="1" w:styleId="10">
    <w:name w:val="List Paragraph1"/>
    <w:basedOn w:val="1"/>
    <w:qFormat/>
    <w:uiPriority w:val="99"/>
    <w:pPr>
      <w:ind w:firstLine="420" w:firstLineChars="200"/>
    </w:pPr>
  </w:style>
  <w:style w:type="paragraph" w:customStyle="1" w:styleId="11">
    <w:name w:val="Body text|4"/>
    <w:basedOn w:val="1"/>
    <w:qFormat/>
    <w:uiPriority w:val="0"/>
    <w:pPr>
      <w:widowControl w:val="0"/>
      <w:shd w:val="clear" w:color="auto" w:fill="auto"/>
      <w:spacing w:after="300"/>
      <w:jc w:val="center"/>
    </w:pPr>
    <w:rPr>
      <w:rFonts w:ascii="宋体" w:hAnsi="宋体" w:eastAsia="宋体" w:cs="宋体"/>
      <w:b/>
      <w:bCs/>
      <w:sz w:val="36"/>
      <w:szCs w:val="3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685</Words>
  <Characters>692</Characters>
  <Lines>6</Lines>
  <Paragraphs>1</Paragraphs>
  <TotalTime>18</TotalTime>
  <ScaleCrop>false</ScaleCrop>
  <LinksUpToDate>false</LinksUpToDate>
  <CharactersWithSpaces>740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2017-03-29T01:06:00Z</dcterms:created>
  <dc:creator>user</dc:creator>
  <cp:lastModifiedBy>つW.”</cp:lastModifiedBy>
  <cp:lastPrinted>2023-06-07T02:40:00Z</cp:lastPrinted>
  <dcterms:modified xsi:type="dcterms:W3CDTF">2023-06-07T03:51:04Z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836CC266B8744E72A41E523A4165C0ED_13</vt:lpwstr>
  </property>
</Properties>
</file>